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2616" w:right="2463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494685</wp:posOffset>
            </wp:positionH>
            <wp:positionV relativeFrom="paragraph">
              <wp:posOffset>120303</wp:posOffset>
            </wp:positionV>
            <wp:extent cx="751541" cy="7327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41" cy="73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6221622</wp:posOffset>
            </wp:positionH>
            <wp:positionV relativeFrom="paragraph">
              <wp:posOffset>120303</wp:posOffset>
            </wp:positionV>
            <wp:extent cx="751541" cy="7517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41" cy="75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 do Pará</w:t>
      </w:r>
    </w:p>
    <w:p>
      <w:pPr>
        <w:pStyle w:val="Title"/>
        <w:spacing w:before="8"/>
      </w:pPr>
      <w:r>
        <w:rPr/>
        <w:t>GOVERNO MUNICIPAL DE MEDICILÂNDIA</w:t>
      </w:r>
    </w:p>
    <w:p>
      <w:pPr>
        <w:spacing w:before="0"/>
        <w:ind w:left="2616" w:right="2422" w:firstLine="0"/>
        <w:jc w:val="center"/>
        <w:rPr>
          <w:b/>
          <w:sz w:val="19"/>
        </w:rPr>
      </w:pPr>
      <w:r>
        <w:rPr>
          <w:b/>
          <w:sz w:val="19"/>
        </w:rPr>
        <w:t>FUNDO MUNICIPAL DE ASSISTÊNCIA SOCIAL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30"/>
        </w:rPr>
      </w:pPr>
    </w:p>
    <w:p>
      <w:pPr>
        <w:pStyle w:val="Title"/>
        <w:ind w:right="2681"/>
      </w:pPr>
      <w:r>
        <w:rPr/>
        <w:t>PRIMEIRO ADITIVO AO CONTRATO Nº 2020027901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7" w:lineRule="auto"/>
        <w:ind w:left="109" w:right="111"/>
        <w:jc w:val="both"/>
      </w:pPr>
      <w:r>
        <w:rPr/>
        <w:t>O Município de MEDICILÂNDIA, através do(a) FUNDO MUNICIPAL DE ASSI STÊNCIA SOCIAL, inscrito(a) no CNPJ sob o nº 18.300.312/0001-86, com sede na trav. dom eurico 1035, representado por WANDERLEYISAIAS DO AMARAL, Secretário Mun. de Assistência Social, doravante denominado(a) CONTRATANTE, e NODIR OSVALDO LUCAS, inscrito(a) no CPF 298.577.167-68, com sede na RD TRSAMAZÔNICA, KM 101 FAIXA, RURAL, Medicilândia-PA, CEP 68145-000, representada por NODIR OSVALDO LUCAS, já qualificados no contrato inicial, determinaram p or meio deste, alterar o  referido  contrato,  consubstanciado  nas seguintes</w:t>
      </w:r>
      <w:r>
        <w:rPr>
          <w:spacing w:val="44"/>
        </w:rPr>
        <w:t> </w:t>
      </w:r>
      <w:r>
        <w:rPr/>
        <w:t>cláusulas:</w:t>
      </w:r>
    </w:p>
    <w:p>
      <w:pPr>
        <w:pStyle w:val="BodyText"/>
        <w:spacing w:before="5"/>
      </w:pPr>
    </w:p>
    <w:p>
      <w:pPr>
        <w:pStyle w:val="Heading1"/>
      </w:pPr>
      <w:r>
        <w:rPr/>
        <w:t>CLÁUSULA PRIMEIRA - DO OBJETO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47" w:lineRule="auto"/>
        <w:ind w:left="109" w:right="128"/>
        <w:jc w:val="both"/>
      </w:pPr>
      <w:r>
        <w:rPr/>
        <w:t>O presente Termo Aditivo objetiva a prorrogação do prazo de vigência do contrato até 31 de Dezembro de 2020, nos termos do art.     57, inciso II, da Lei Federal nº</w:t>
      </w:r>
      <w:r>
        <w:rPr>
          <w:spacing w:val="-8"/>
        </w:rPr>
        <w:t> </w:t>
      </w:r>
      <w:r>
        <w:rPr/>
        <w:t>8.666/93.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CLÁUSULA SEGUNDA - DA DOTAÇÃO ORÇAMENTÁRIA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47" w:lineRule="auto" w:before="1"/>
        <w:ind w:left="109" w:right="123"/>
        <w:jc w:val="both"/>
      </w:pPr>
      <w:r>
        <w:rPr>
          <w:w w:val="105"/>
        </w:rPr>
        <w:t>A despesa decorrente da presente alteração correrá à conta da seguinte Dotação Orçamentária: Exercício 2020 Atividade 1115.082440139.2.056 Operacionalização da Secretaria Mun. de Assistência Social, Classificação econômica 3.3.90.36.00 Outros serv. de terceiros pessoa física</w:t>
      </w:r>
    </w:p>
    <w:p>
      <w:pPr>
        <w:pStyle w:val="BodyText"/>
        <w:spacing w:before="5"/>
      </w:pPr>
    </w:p>
    <w:p>
      <w:pPr>
        <w:pStyle w:val="Heading1"/>
      </w:pPr>
      <w:r>
        <w:rPr/>
        <w:t>CLÁUSULA TERCEIRA - DO PRAZO DE VIGÊNCIA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09"/>
      </w:pPr>
      <w:r>
        <w:rPr>
          <w:w w:val="105"/>
        </w:rPr>
        <w:t>O presente Termo Aditivo entra em vigor a partir da data de sua publicação.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</w:pPr>
      <w:r>
        <w:rPr/>
        <w:t>CLÁUSULA QUARTA - DA RATIFICAÇÃO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09"/>
      </w:pPr>
      <w:r>
        <w:rPr>
          <w:w w:val="105"/>
        </w:rPr>
        <w:t>Permanecem inalteradas as demais cláusulas do Contrato a que se refere o presente Termo Aditivo.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/>
        <w:ind w:left="109" w:right="128"/>
        <w:jc w:val="both"/>
      </w:pP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estarem</w:t>
      </w:r>
      <w:r>
        <w:rPr>
          <w:spacing w:val="-3"/>
          <w:w w:val="105"/>
        </w:rPr>
        <w:t> </w:t>
      </w:r>
      <w:r>
        <w:rPr>
          <w:w w:val="105"/>
        </w:rPr>
        <w:t>justos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contratados,</w:t>
      </w:r>
      <w:r>
        <w:rPr>
          <w:spacing w:val="-3"/>
          <w:w w:val="105"/>
        </w:rPr>
        <w:t> </w:t>
      </w:r>
      <w:r>
        <w:rPr>
          <w:w w:val="105"/>
        </w:rPr>
        <w:t>firmam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presente</w:t>
      </w:r>
      <w:r>
        <w:rPr>
          <w:spacing w:val="-3"/>
          <w:w w:val="105"/>
        </w:rPr>
        <w:t> </w:t>
      </w:r>
      <w:r>
        <w:rPr>
          <w:w w:val="105"/>
        </w:rPr>
        <w:t>aditivo,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3</w:t>
      </w:r>
      <w:r>
        <w:rPr>
          <w:spacing w:val="-4"/>
          <w:w w:val="105"/>
        </w:rPr>
        <w:t> </w:t>
      </w:r>
      <w:r>
        <w:rPr>
          <w:w w:val="105"/>
        </w:rPr>
        <w:t>(três)</w:t>
      </w:r>
      <w:r>
        <w:rPr>
          <w:spacing w:val="-5"/>
          <w:w w:val="105"/>
        </w:rPr>
        <w:t> </w:t>
      </w:r>
      <w:r>
        <w:rPr>
          <w:w w:val="105"/>
        </w:rPr>
        <w:t>vias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igual</w:t>
      </w:r>
      <w:r>
        <w:rPr>
          <w:spacing w:val="-5"/>
          <w:w w:val="105"/>
        </w:rPr>
        <w:t> </w:t>
      </w:r>
      <w:r>
        <w:rPr>
          <w:w w:val="105"/>
        </w:rPr>
        <w:t>teor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forma,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surtam</w:t>
      </w:r>
      <w:r>
        <w:rPr>
          <w:spacing w:val="-4"/>
          <w:w w:val="105"/>
        </w:rPr>
        <w:t> </w:t>
      </w:r>
      <w:r>
        <w:rPr>
          <w:w w:val="105"/>
        </w:rPr>
        <w:t>os</w:t>
      </w:r>
      <w:r>
        <w:rPr>
          <w:spacing w:val="-5"/>
          <w:w w:val="105"/>
        </w:rPr>
        <w:t> </w:t>
      </w:r>
      <w:r>
        <w:rPr>
          <w:w w:val="105"/>
        </w:rPr>
        <w:t>seus</w:t>
      </w:r>
      <w:r>
        <w:rPr>
          <w:spacing w:val="-4"/>
          <w:w w:val="105"/>
        </w:rPr>
        <w:t> </w:t>
      </w:r>
      <w:r>
        <w:rPr>
          <w:w w:val="105"/>
        </w:rPr>
        <w:t>efeitos legais.</w:t>
      </w:r>
    </w:p>
    <w:p>
      <w:pPr>
        <w:pStyle w:val="BodyText"/>
        <w:rPr>
          <w:sz w:val="22"/>
        </w:rPr>
      </w:pPr>
    </w:p>
    <w:p>
      <w:pPr>
        <w:pStyle w:val="BodyText"/>
        <w:spacing w:before="196"/>
        <w:ind w:left="2616" w:right="2576"/>
        <w:jc w:val="center"/>
      </w:pPr>
      <w:r>
        <w:rPr/>
        <w:t>MEDICILÂNDIA - PA, 20 de Novembro de 2020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7" w:lineRule="auto"/>
        <w:ind w:left="3311" w:right="3283"/>
        <w:jc w:val="center"/>
      </w:pPr>
      <w:r>
        <w:rPr/>
        <w:t>FUNDO MUNICIPAL DE ASSISTÊNCIA SOCIAL CNPJ(MF) 18.300.312/0001-86</w:t>
      </w:r>
    </w:p>
    <w:p>
      <w:pPr>
        <w:pStyle w:val="BodyText"/>
        <w:spacing w:line="218" w:lineRule="exact"/>
        <w:ind w:left="2616" w:right="2564"/>
        <w:jc w:val="center"/>
      </w:pPr>
      <w:r>
        <w:rPr/>
        <w:t>CONTRATANTE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75"/>
        <w:ind w:left="4260" w:right="4231"/>
        <w:jc w:val="center"/>
      </w:pPr>
      <w:r>
        <w:rPr/>
        <w:t>NODIR</w:t>
      </w:r>
      <w:r>
        <w:rPr>
          <w:spacing w:val="-27"/>
        </w:rPr>
        <w:t> </w:t>
      </w:r>
      <w:r>
        <w:rPr/>
        <w:t>OSVALDO</w:t>
      </w:r>
      <w:r>
        <w:rPr>
          <w:spacing w:val="-26"/>
        </w:rPr>
        <w:t> </w:t>
      </w:r>
      <w:r>
        <w:rPr>
          <w:spacing w:val="-4"/>
        </w:rPr>
        <w:t>LUCAS </w:t>
      </w:r>
      <w:r>
        <w:rPr/>
        <w:t>CPF 298.577.167-68 CONTRATADO(A)</w:t>
      </w:r>
    </w:p>
    <w:p>
      <w:pPr>
        <w:pStyle w:val="BodyText"/>
        <w:spacing w:before="6"/>
      </w:pPr>
    </w:p>
    <w:p>
      <w:pPr>
        <w:pStyle w:val="BodyText"/>
        <w:ind w:left="109"/>
      </w:pPr>
      <w:r>
        <w:rPr>
          <w:w w:val="105"/>
        </w:rPr>
        <w:t>Testemunhas: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2636" w:val="left" w:leader="none"/>
          <w:tab w:pos="5165" w:val="left" w:leader="none"/>
          <w:tab w:pos="7789" w:val="left" w:leader="none"/>
        </w:tabs>
        <w:spacing w:before="96"/>
        <w:ind w:left="109"/>
      </w:pPr>
      <w:r>
        <w:rPr>
          <w:w w:val="105"/>
        </w:rPr>
        <w:t>1.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2.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8"/>
        <w:ind w:left="2616" w:right="2625" w:firstLine="0"/>
        <w:jc w:val="center"/>
        <w:rPr>
          <w:b/>
          <w:sz w:val="16"/>
        </w:rPr>
      </w:pPr>
      <w:r>
        <w:rPr>
          <w:b/>
          <w:w w:val="105"/>
          <w:sz w:val="16"/>
        </w:rPr>
        <w:t>TRAVESSA DOM EURICO, 1035, CENTRO, MEDICILÂNDIA</w:t>
      </w:r>
    </w:p>
    <w:sectPr>
      <w:type w:val="continuous"/>
      <w:pgSz w:w="11900" w:h="16840"/>
      <w:pgMar w:top="62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616" w:right="2470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2020-11-25T12:43:17Z</dcterms:created>
  <dcterms:modified xsi:type="dcterms:W3CDTF">2020-11-25T12:43:17Z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2020-11-25T00:00:00Z</vt:filetime>
  </property>
</Properties>
</file>